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71BA1" w14:textId="77777777" w:rsidR="00931DA4" w:rsidRPr="00931DA4" w:rsidRDefault="00931DA4" w:rsidP="00931DA4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  <w:r w:rsidRPr="00931DA4">
        <w:rPr>
          <w:rFonts w:eastAsiaTheme="minorHAnsi"/>
          <w:b/>
          <w:bCs/>
          <w:sz w:val="28"/>
          <w:szCs w:val="28"/>
        </w:rPr>
        <w:t>Poziv na online edukaciju „Izrada poslovnog plana“ za nezaposlene pripadnike ranjivih skupina</w:t>
      </w:r>
    </w:p>
    <w:p w14:paraId="2D4BC43C" w14:textId="77777777" w:rsidR="00931DA4" w:rsidRPr="00931DA4" w:rsidRDefault="00931DA4" w:rsidP="00931DA4">
      <w:pPr>
        <w:spacing w:line="259" w:lineRule="auto"/>
        <w:jc w:val="center"/>
        <w:rPr>
          <w:rFonts w:eastAsiaTheme="minorHAnsi"/>
          <w:b/>
          <w:bCs/>
          <w:sz w:val="28"/>
          <w:szCs w:val="28"/>
        </w:rPr>
      </w:pPr>
    </w:p>
    <w:p w14:paraId="4EB3F5FB" w14:textId="77777777" w:rsidR="00931DA4" w:rsidRPr="00931DA4" w:rsidRDefault="00931DA4" w:rsidP="00931DA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</w:rPr>
      </w:pPr>
      <w:r w:rsidRPr="00931DA4">
        <w:rPr>
          <w:noProof/>
        </w:rPr>
        <w:drawing>
          <wp:inline distT="0" distB="0" distL="0" distR="0" wp14:anchorId="74FAB809" wp14:editId="51731C7E">
            <wp:extent cx="2857500" cy="16002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08342" w14:textId="77777777" w:rsidR="00931DA4" w:rsidRPr="00931DA4" w:rsidRDefault="00931DA4" w:rsidP="00931DA4">
      <w:pPr>
        <w:jc w:val="both"/>
        <w:rPr>
          <w:rFonts w:eastAsiaTheme="minorHAnsi"/>
        </w:rPr>
      </w:pPr>
    </w:p>
    <w:p w14:paraId="6DE87C73" w14:textId="77777777" w:rsidR="00931DA4" w:rsidRPr="00931DA4" w:rsidRDefault="00931DA4" w:rsidP="00931DA4">
      <w:pPr>
        <w:jc w:val="both"/>
        <w:rPr>
          <w:rFonts w:eastAsiaTheme="minorHAnsi"/>
        </w:rPr>
      </w:pPr>
      <w:r w:rsidRPr="00931DA4">
        <w:rPr>
          <w:rFonts w:eastAsiaTheme="minorHAnsi"/>
        </w:rPr>
        <w:t>Zadovoljstvo nam je pozvati sve zainteresirane pripadnike ranjivih skupina na besplatnu online edukaciju na temu „Izrada poslovnog plana“ koja će se održati putem Zoom komunikacijske platforme.</w:t>
      </w:r>
    </w:p>
    <w:p w14:paraId="0AFB4330" w14:textId="77777777" w:rsidR="00931DA4" w:rsidRPr="00931DA4" w:rsidRDefault="00931DA4" w:rsidP="00931DA4">
      <w:pPr>
        <w:jc w:val="both"/>
        <w:rPr>
          <w:rFonts w:eastAsiaTheme="minorHAnsi"/>
        </w:rPr>
      </w:pPr>
    </w:p>
    <w:p w14:paraId="644D4235" w14:textId="77777777" w:rsidR="00931DA4" w:rsidRPr="00931DA4" w:rsidRDefault="00931DA4" w:rsidP="00931DA4">
      <w:pPr>
        <w:jc w:val="both"/>
        <w:rPr>
          <w:rFonts w:eastAsiaTheme="minorHAnsi"/>
        </w:rPr>
      </w:pPr>
      <w:r w:rsidRPr="00931DA4">
        <w:rPr>
          <w:rFonts w:eastAsiaTheme="minorHAnsi"/>
        </w:rPr>
        <w:t>Edukacija će se održati 29. listopada 2020. godine u vremenu od 9 do 15 sati.</w:t>
      </w:r>
    </w:p>
    <w:p w14:paraId="02F1C6D2" w14:textId="77777777" w:rsidR="00931DA4" w:rsidRPr="00931DA4" w:rsidRDefault="00931DA4" w:rsidP="00931DA4">
      <w:pPr>
        <w:jc w:val="both"/>
        <w:rPr>
          <w:rFonts w:eastAsiaTheme="minorHAnsi"/>
        </w:rPr>
      </w:pPr>
    </w:p>
    <w:p w14:paraId="1065186B" w14:textId="77777777" w:rsidR="00931DA4" w:rsidRPr="00931DA4" w:rsidRDefault="00931DA4" w:rsidP="00931DA4">
      <w:pPr>
        <w:jc w:val="both"/>
        <w:rPr>
          <w:rFonts w:eastAsiaTheme="minorHAnsi"/>
        </w:rPr>
      </w:pPr>
      <w:r w:rsidRPr="00931DA4">
        <w:rPr>
          <w:rFonts w:eastAsiaTheme="minorHAnsi"/>
        </w:rPr>
        <w:t>Navedenu edukaciju organizira Javna ustanova Razvojna agencija Ličko-senjske županije – LIRA u suradnji s predstavnicima Ustanove za obrazovanje odraslih Dante u sklopu projekta „Lokalno partnerstvo za zapošljavanje Ličko-senjske županije“ kojega stopostotno sufinancira Europska unija iz Europskog socijalnog fonda (Operativni program Učinkoviti ljudski potencijali 2014.-2020.).</w:t>
      </w:r>
    </w:p>
    <w:p w14:paraId="11668835" w14:textId="77777777" w:rsidR="00931DA4" w:rsidRPr="00931DA4" w:rsidRDefault="00931DA4" w:rsidP="00931DA4">
      <w:pPr>
        <w:jc w:val="both"/>
        <w:rPr>
          <w:rFonts w:eastAsiaTheme="minorHAnsi"/>
        </w:rPr>
      </w:pPr>
    </w:p>
    <w:p w14:paraId="36B9BA18" w14:textId="319D6C15" w:rsidR="00931DA4" w:rsidRPr="00931DA4" w:rsidRDefault="00931DA4" w:rsidP="00931DA4">
      <w:pPr>
        <w:jc w:val="both"/>
        <w:rPr>
          <w:rFonts w:eastAsiaTheme="minorHAnsi"/>
        </w:rPr>
      </w:pPr>
      <w:r w:rsidRPr="00931DA4">
        <w:rPr>
          <w:rFonts w:eastAsiaTheme="minorHAnsi"/>
        </w:rPr>
        <w:t>Ciljevi edukacije su upoznati polaznike s temeljnim terminima vezanim uz poduzetništvo i poslovno planiranje, pojasniti im proces poslovnog planiranja, pomoći u izradi osnovnih elemenata sadržaja poslovnog plana, pomoći u interpretaciji rezultata vrednovanja poslovnog pothvata i slično, te im pokazati primjere dobre prakse.</w:t>
      </w:r>
    </w:p>
    <w:p w14:paraId="391F024F" w14:textId="77777777" w:rsidR="00931DA4" w:rsidRPr="00931DA4" w:rsidRDefault="00931DA4" w:rsidP="00931DA4">
      <w:pPr>
        <w:jc w:val="both"/>
        <w:rPr>
          <w:rFonts w:eastAsiaTheme="minorHAnsi"/>
        </w:rPr>
      </w:pPr>
    </w:p>
    <w:p w14:paraId="75A8619E" w14:textId="77777777" w:rsidR="00931DA4" w:rsidRPr="00931DA4" w:rsidRDefault="00931DA4" w:rsidP="00931DA4">
      <w:pPr>
        <w:jc w:val="both"/>
        <w:rPr>
          <w:rFonts w:eastAsiaTheme="minorHAnsi"/>
        </w:rPr>
      </w:pPr>
      <w:r w:rsidRPr="00931DA4">
        <w:rPr>
          <w:rFonts w:eastAsiaTheme="minorHAnsi"/>
          <w:b/>
          <w:bCs/>
        </w:rPr>
        <w:t xml:space="preserve">Molimo Vas da se za sudjelovanje prijavite putem e-maila: </w:t>
      </w:r>
      <w:hyperlink r:id="rId9" w:history="1">
        <w:r w:rsidRPr="00931DA4">
          <w:rPr>
            <w:rFonts w:eastAsiaTheme="minorHAnsi"/>
            <w:b/>
            <w:bCs/>
            <w:color w:val="0563C1" w:themeColor="hyperlink"/>
            <w:u w:val="single"/>
          </w:rPr>
          <w:t>tomislava.maras@lsz-lira.hr</w:t>
        </w:r>
      </w:hyperlink>
      <w:r w:rsidRPr="00931DA4">
        <w:rPr>
          <w:rFonts w:eastAsiaTheme="minorHAnsi"/>
          <w:b/>
          <w:bCs/>
        </w:rPr>
        <w:t xml:space="preserve"> ili telefona</w:t>
      </w:r>
      <w:r w:rsidRPr="00931DA4">
        <w:rPr>
          <w:rFonts w:eastAsiaTheme="minorHAnsi"/>
        </w:rPr>
        <w:t xml:space="preserve"> </w:t>
      </w:r>
      <w:r w:rsidRPr="00931DA4">
        <w:rPr>
          <w:rFonts w:eastAsiaTheme="minorHAnsi"/>
          <w:b/>
          <w:bCs/>
        </w:rPr>
        <w:t>053 685 005 najkasnije do  28.10.2020. godine</w:t>
      </w:r>
      <w:r w:rsidRPr="00931DA4">
        <w:rPr>
          <w:rFonts w:eastAsiaTheme="minorHAnsi"/>
        </w:rPr>
        <w:t xml:space="preserve"> kako bi vam mogli na vrijeme poslati link za sudjelovanje na online edukaciji.</w:t>
      </w:r>
      <w:r w:rsidRPr="00931DA4">
        <w:rPr>
          <w:rFonts w:eastAsiaTheme="minorHAnsi"/>
          <w:b/>
          <w:bCs/>
        </w:rPr>
        <w:t xml:space="preserve"> </w:t>
      </w:r>
    </w:p>
    <w:p w14:paraId="57B5F131" w14:textId="77777777" w:rsidR="00931DA4" w:rsidRPr="00931DA4" w:rsidRDefault="00931DA4" w:rsidP="00931DA4">
      <w:pPr>
        <w:jc w:val="both"/>
      </w:pPr>
    </w:p>
    <w:p w14:paraId="79F2DC4F" w14:textId="77777777" w:rsidR="00931DA4" w:rsidRPr="00931DA4" w:rsidRDefault="00931DA4" w:rsidP="00931DA4">
      <w:pPr>
        <w:jc w:val="both"/>
      </w:pPr>
      <w:r w:rsidRPr="00931DA4">
        <w:t>Kao i kod prethodne edukacije, Izvoditelj radionice će prijavljenim sudionicima, na njihovu e-mail adresu putem koje vrše prijavu, dostaviti poveznicu potrebnu za uključivanje na radionicu. Poveznica će biti poslana najkasnije do dana održavanja radionice.</w:t>
      </w:r>
    </w:p>
    <w:p w14:paraId="2ADABC22" w14:textId="77777777" w:rsidR="006239CA" w:rsidRDefault="006239CA" w:rsidP="006239CA">
      <w:pPr>
        <w:jc w:val="both"/>
      </w:pPr>
    </w:p>
    <w:p w14:paraId="5053D6EE" w14:textId="77777777" w:rsidR="00BA6A37" w:rsidRPr="00BA6A37" w:rsidRDefault="00BA6A37" w:rsidP="00BA6A37">
      <w:pPr>
        <w:jc w:val="both"/>
        <w:rPr>
          <w:rFonts w:eastAsiaTheme="minorHAnsi"/>
        </w:rPr>
      </w:pPr>
    </w:p>
    <w:p w14:paraId="357F1886" w14:textId="77777777" w:rsidR="00505E1D" w:rsidRPr="00E93069" w:rsidRDefault="00A04FF0" w:rsidP="00A04FF0">
      <w:pPr>
        <w:rPr>
          <w:lang w:eastAsia="hr-HR"/>
        </w:rPr>
      </w:pPr>
      <w:r>
        <w:rPr>
          <w:noProof/>
          <w:lang w:eastAsia="hr-HR"/>
        </w:rPr>
        <w:drawing>
          <wp:inline distT="0" distB="0" distL="0" distR="0" wp14:anchorId="7267F8DE" wp14:editId="19C342EE">
            <wp:extent cx="4533900" cy="1698214"/>
            <wp:effectExtent l="0" t="0" r="0" b="0"/>
            <wp:docPr id="3" name="Slika 3" descr="e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es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754" cy="17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72EB55B0" wp14:editId="494327BD">
            <wp:extent cx="632460" cy="502920"/>
            <wp:effectExtent l="0" t="0" r="0" b="0"/>
            <wp:docPr id="2" name="Slika 2" descr="logo - Lokalnog partnerstva za zapošljavanje Ličko-senj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logo - Lokalnog partnerstva za zapošljavanje Ličko-senjske županije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0" cy="505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0585F98" wp14:editId="49580D34">
            <wp:extent cx="576695" cy="352425"/>
            <wp:effectExtent l="0" t="0" r="0" b="0"/>
            <wp:docPr id="1" name="Slika 1" descr="logo - li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- lira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88" cy="355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05E1D" w:rsidRPr="00E93069" w:rsidSect="0048288F"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1F751" w14:textId="77777777" w:rsidR="00602D11" w:rsidRDefault="00602D11" w:rsidP="002F5E9D">
      <w:r>
        <w:separator/>
      </w:r>
    </w:p>
  </w:endnote>
  <w:endnote w:type="continuationSeparator" w:id="0">
    <w:p w14:paraId="748BF640" w14:textId="77777777" w:rsidR="00602D11" w:rsidRDefault="00602D11" w:rsidP="002F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47729" w14:textId="77777777" w:rsidR="00602D11" w:rsidRDefault="00602D11" w:rsidP="002F5E9D">
      <w:r>
        <w:separator/>
      </w:r>
    </w:p>
  </w:footnote>
  <w:footnote w:type="continuationSeparator" w:id="0">
    <w:p w14:paraId="656B4927" w14:textId="77777777" w:rsidR="00602D11" w:rsidRDefault="00602D11" w:rsidP="002F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0D7DF3"/>
    <w:multiLevelType w:val="hybridMultilevel"/>
    <w:tmpl w:val="3CB66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1117D"/>
    <w:multiLevelType w:val="hybridMultilevel"/>
    <w:tmpl w:val="4C748D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A3"/>
    <w:rsid w:val="00006B28"/>
    <w:rsid w:val="00016196"/>
    <w:rsid w:val="00077755"/>
    <w:rsid w:val="000B5399"/>
    <w:rsid w:val="00145564"/>
    <w:rsid w:val="00183060"/>
    <w:rsid w:val="00195402"/>
    <w:rsid w:val="001E28D0"/>
    <w:rsid w:val="00217E3C"/>
    <w:rsid w:val="002225D0"/>
    <w:rsid w:val="002326E4"/>
    <w:rsid w:val="0025712C"/>
    <w:rsid w:val="00280BCD"/>
    <w:rsid w:val="002B236A"/>
    <w:rsid w:val="002B4512"/>
    <w:rsid w:val="002E72E6"/>
    <w:rsid w:val="002F2845"/>
    <w:rsid w:val="002F5E9D"/>
    <w:rsid w:val="00394587"/>
    <w:rsid w:val="003E571A"/>
    <w:rsid w:val="00404AF0"/>
    <w:rsid w:val="00436C8F"/>
    <w:rsid w:val="00447E4C"/>
    <w:rsid w:val="0048288F"/>
    <w:rsid w:val="004C44B1"/>
    <w:rsid w:val="00505E1D"/>
    <w:rsid w:val="005752A1"/>
    <w:rsid w:val="00587732"/>
    <w:rsid w:val="005C3F89"/>
    <w:rsid w:val="00602D11"/>
    <w:rsid w:val="00610626"/>
    <w:rsid w:val="006239CA"/>
    <w:rsid w:val="00655695"/>
    <w:rsid w:val="006D4F42"/>
    <w:rsid w:val="007009EB"/>
    <w:rsid w:val="00723F59"/>
    <w:rsid w:val="0072737C"/>
    <w:rsid w:val="00730F2C"/>
    <w:rsid w:val="007446FC"/>
    <w:rsid w:val="00773E85"/>
    <w:rsid w:val="007964D9"/>
    <w:rsid w:val="007F24B2"/>
    <w:rsid w:val="008107DF"/>
    <w:rsid w:val="00830A73"/>
    <w:rsid w:val="008876C3"/>
    <w:rsid w:val="008A2496"/>
    <w:rsid w:val="008C3716"/>
    <w:rsid w:val="008D056F"/>
    <w:rsid w:val="00931DA4"/>
    <w:rsid w:val="00960143"/>
    <w:rsid w:val="009718B8"/>
    <w:rsid w:val="00985282"/>
    <w:rsid w:val="009D5BE7"/>
    <w:rsid w:val="00A04FF0"/>
    <w:rsid w:val="00A11580"/>
    <w:rsid w:val="00AA2508"/>
    <w:rsid w:val="00AB4EBA"/>
    <w:rsid w:val="00AD14A3"/>
    <w:rsid w:val="00AE3940"/>
    <w:rsid w:val="00B12173"/>
    <w:rsid w:val="00B36030"/>
    <w:rsid w:val="00B75B85"/>
    <w:rsid w:val="00BA6A37"/>
    <w:rsid w:val="00BC4C7A"/>
    <w:rsid w:val="00BE3AAA"/>
    <w:rsid w:val="00C24557"/>
    <w:rsid w:val="00C272CC"/>
    <w:rsid w:val="00C95F60"/>
    <w:rsid w:val="00CA48B3"/>
    <w:rsid w:val="00CB40C0"/>
    <w:rsid w:val="00CC1865"/>
    <w:rsid w:val="00CE0DCB"/>
    <w:rsid w:val="00CE1284"/>
    <w:rsid w:val="00D0033E"/>
    <w:rsid w:val="00D16DCB"/>
    <w:rsid w:val="00DA4F23"/>
    <w:rsid w:val="00E261C0"/>
    <w:rsid w:val="00E31621"/>
    <w:rsid w:val="00E322A2"/>
    <w:rsid w:val="00E40514"/>
    <w:rsid w:val="00E46487"/>
    <w:rsid w:val="00E52FE6"/>
    <w:rsid w:val="00E61D52"/>
    <w:rsid w:val="00E708FC"/>
    <w:rsid w:val="00E70E8B"/>
    <w:rsid w:val="00E77A9E"/>
    <w:rsid w:val="00E80FEF"/>
    <w:rsid w:val="00E91CD2"/>
    <w:rsid w:val="00E93069"/>
    <w:rsid w:val="00F60B23"/>
    <w:rsid w:val="00F84400"/>
    <w:rsid w:val="00FA66E3"/>
    <w:rsid w:val="00FB1814"/>
    <w:rsid w:val="00FD7BA7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EA39D8"/>
  <w15:chartTrackingRefBased/>
  <w15:docId w15:val="{3622B9B4-1EEB-454B-8E2B-5642C419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5B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Zaglavlje">
    <w:name w:val="header"/>
    <w:basedOn w:val="Normal"/>
    <w:link w:val="Zaglavl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ZaglavljeChar">
    <w:name w:val="Zaglavlje Char"/>
    <w:basedOn w:val="Zadanifontodlomka"/>
    <w:link w:val="Zaglavlje"/>
    <w:uiPriority w:val="99"/>
    <w:rsid w:val="002F5E9D"/>
  </w:style>
  <w:style w:type="paragraph" w:styleId="Podnoje">
    <w:name w:val="footer"/>
    <w:basedOn w:val="Normal"/>
    <w:link w:val="PodnojeChar"/>
    <w:uiPriority w:val="99"/>
    <w:unhideWhenUsed/>
    <w:rsid w:val="002F5E9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2F5E9D"/>
  </w:style>
  <w:style w:type="paragraph" w:styleId="StandardWeb">
    <w:name w:val="Normal (Web)"/>
    <w:basedOn w:val="Normal"/>
    <w:uiPriority w:val="99"/>
    <w:unhideWhenUsed/>
    <w:rsid w:val="00D0033E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00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5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4.jpg@01D56D5A.8F56C3D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mage002.jpg@01D56D5A.8F56C3D0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6.png@01D56D5A.8F56C3D0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omislava.maras@lsz-lira.hr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24BE2-77E9-41EF-8BE5-E198D6A3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LIRA1</cp:lastModifiedBy>
  <cp:revision>51</cp:revision>
  <cp:lastPrinted>2019-09-23T12:51:00Z</cp:lastPrinted>
  <dcterms:created xsi:type="dcterms:W3CDTF">2019-09-12T06:03:00Z</dcterms:created>
  <dcterms:modified xsi:type="dcterms:W3CDTF">2020-11-26T13:19:00Z</dcterms:modified>
</cp:coreProperties>
</file>