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CA287" w14:textId="77777777" w:rsidR="00AD07A3" w:rsidRDefault="00AD07A3" w:rsidP="00AD07A3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E9254A">
        <w:rPr>
          <w:rFonts w:eastAsiaTheme="minorHAnsi"/>
          <w:b/>
          <w:bCs/>
          <w:sz w:val="28"/>
          <w:szCs w:val="28"/>
        </w:rPr>
        <w:t xml:space="preserve">Održan </w:t>
      </w:r>
      <w:r>
        <w:rPr>
          <w:rFonts w:eastAsiaTheme="minorHAnsi"/>
          <w:b/>
          <w:bCs/>
          <w:sz w:val="28"/>
          <w:szCs w:val="28"/>
        </w:rPr>
        <w:t>šesti (završni)</w:t>
      </w:r>
      <w:r w:rsidRPr="00E9254A">
        <w:rPr>
          <w:rFonts w:eastAsiaTheme="minorHAnsi"/>
          <w:b/>
          <w:bCs/>
          <w:sz w:val="28"/>
          <w:szCs w:val="28"/>
        </w:rPr>
        <w:t xml:space="preserve"> sastanak članova Lokalnog partnerstva za zapošljavanje Ličko-senjske županije</w:t>
      </w:r>
    </w:p>
    <w:p w14:paraId="4403D242" w14:textId="77777777" w:rsidR="00AD07A3" w:rsidRPr="00B71CF5" w:rsidRDefault="00AD07A3" w:rsidP="00AD07A3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 wp14:anchorId="0CC04151" wp14:editId="06E2C97E">
            <wp:extent cx="4267200" cy="32004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71" cy="320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6172D" w14:textId="77777777" w:rsidR="00AD07A3" w:rsidRPr="009F50EE" w:rsidRDefault="00AD07A3" w:rsidP="00AD07A3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12. studenog 2020. godine </w:t>
      </w:r>
      <w:r w:rsidRPr="008762A6">
        <w:rPr>
          <w:rFonts w:eastAsiaTheme="minorHAnsi"/>
        </w:rPr>
        <w:t>u</w:t>
      </w:r>
      <w:r>
        <w:rPr>
          <w:rFonts w:eastAsiaTheme="minorHAnsi"/>
        </w:rPr>
        <w:t xml:space="preserve"> prostoru Ličko-senjske županije u Gospiću održan je šesti, a ujedno i završni sastanak </w:t>
      </w:r>
      <w:r w:rsidRPr="008762A6">
        <w:rPr>
          <w:rFonts w:eastAsiaTheme="minorHAnsi"/>
        </w:rPr>
        <w:t>članova Lokalnog partnerstva za zapošljavanje Ličko-senjske županije</w:t>
      </w:r>
      <w:r>
        <w:rPr>
          <w:rFonts w:eastAsiaTheme="minorHAnsi"/>
        </w:rPr>
        <w:t xml:space="preserve"> budući da projekt „Lokalno partnerstvo Ličko-senjske županije“ završava za nekoliko dana.</w:t>
      </w:r>
    </w:p>
    <w:p w14:paraId="3BD3F416" w14:textId="77777777" w:rsidR="00AD07A3" w:rsidRDefault="00AD07A3" w:rsidP="00AD07A3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Na navedenom sastanku </w:t>
      </w:r>
      <w:r w:rsidRPr="00917FCA">
        <w:rPr>
          <w:rFonts w:eastAsiaTheme="minorHAnsi"/>
        </w:rPr>
        <w:t xml:space="preserve">voditeljica projekta prisutnima ukratko predstavila </w:t>
      </w:r>
      <w:r>
        <w:rPr>
          <w:rFonts w:eastAsiaTheme="minorHAnsi"/>
        </w:rPr>
        <w:t>ishode P</w:t>
      </w:r>
      <w:r w:rsidRPr="00917FCA">
        <w:rPr>
          <w:rFonts w:eastAsiaTheme="minorHAnsi"/>
        </w:rPr>
        <w:t>rojekt</w:t>
      </w:r>
      <w:r>
        <w:rPr>
          <w:rFonts w:eastAsiaTheme="minorHAnsi"/>
        </w:rPr>
        <w:t>a</w:t>
      </w:r>
      <w:r w:rsidRPr="00917FCA">
        <w:rPr>
          <w:rFonts w:eastAsiaTheme="minorHAnsi"/>
        </w:rPr>
        <w:t xml:space="preserve">, </w:t>
      </w:r>
      <w:r>
        <w:rPr>
          <w:rFonts w:eastAsiaTheme="minorHAnsi"/>
        </w:rPr>
        <w:t>ostvarene</w:t>
      </w:r>
      <w:r w:rsidRPr="00917FCA">
        <w:rPr>
          <w:rFonts w:eastAsiaTheme="minorHAnsi"/>
        </w:rPr>
        <w:t xml:space="preserve"> ciljeve i aktivnosti</w:t>
      </w:r>
      <w:r>
        <w:rPr>
          <w:rFonts w:eastAsiaTheme="minorHAnsi"/>
        </w:rPr>
        <w:t>.</w:t>
      </w:r>
    </w:p>
    <w:p w14:paraId="4D47C88F" w14:textId="77777777" w:rsidR="00AD07A3" w:rsidRDefault="00AD07A3" w:rsidP="00AD07A3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>Budući je jedan od ciljeva Projekta bio i poticanje poduzetništva, odnosno</w:t>
      </w:r>
      <w:r w:rsidRPr="00917FCA">
        <w:rPr>
          <w:rFonts w:eastAsiaTheme="minorHAnsi"/>
        </w:rPr>
        <w:t xml:space="preserve"> zapošljavanja nezaposlenih pripadnika ranjivih skupina </w:t>
      </w:r>
      <w:r>
        <w:rPr>
          <w:rFonts w:eastAsiaTheme="minorHAnsi"/>
        </w:rPr>
        <w:t>sa</w:t>
      </w:r>
      <w:r w:rsidRPr="00917FCA">
        <w:rPr>
          <w:rFonts w:eastAsiaTheme="minorHAnsi"/>
        </w:rPr>
        <w:t xml:space="preserve"> područj</w:t>
      </w:r>
      <w:r>
        <w:rPr>
          <w:rFonts w:eastAsiaTheme="minorHAnsi"/>
        </w:rPr>
        <w:t>a</w:t>
      </w:r>
      <w:r w:rsidRPr="00917FCA">
        <w:rPr>
          <w:rFonts w:eastAsiaTheme="minorHAnsi"/>
        </w:rPr>
        <w:t xml:space="preserve"> Ličko-senjske županije</w:t>
      </w:r>
      <w:r>
        <w:rPr>
          <w:rFonts w:eastAsiaTheme="minorHAnsi"/>
        </w:rPr>
        <w:t xml:space="preserve">, važno je napomenuti da se kroz navedeni Projekt podijelilo 15 potpora male vrijednosti u ukupnom iznosu od </w:t>
      </w:r>
      <w:r w:rsidRPr="00917FCA">
        <w:rPr>
          <w:rFonts w:eastAsiaTheme="minorHAnsi"/>
        </w:rPr>
        <w:t xml:space="preserve">715.748,95 </w:t>
      </w:r>
      <w:r>
        <w:rPr>
          <w:rFonts w:eastAsiaTheme="minorHAnsi"/>
        </w:rPr>
        <w:t>kuna.</w:t>
      </w:r>
    </w:p>
    <w:p w14:paraId="55E5E440" w14:textId="77777777" w:rsidR="00AD07A3" w:rsidRDefault="00AD07A3" w:rsidP="00AD07A3">
      <w:pPr>
        <w:spacing w:after="160" w:line="259" w:lineRule="auto"/>
        <w:jc w:val="both"/>
        <w:rPr>
          <w:rFonts w:eastAsiaTheme="minorHAnsi"/>
        </w:rPr>
      </w:pPr>
      <w:r w:rsidRPr="00917FCA">
        <w:rPr>
          <w:rFonts w:eastAsiaTheme="minorHAnsi"/>
        </w:rPr>
        <w:t>Uz dodijeljene potpore nezaposlen</w:t>
      </w:r>
      <w:r>
        <w:rPr>
          <w:rFonts w:eastAsiaTheme="minorHAnsi"/>
        </w:rPr>
        <w:t xml:space="preserve">ima, </w:t>
      </w:r>
      <w:r w:rsidRPr="00917FCA">
        <w:rPr>
          <w:rFonts w:eastAsiaTheme="minorHAnsi"/>
        </w:rPr>
        <w:t xml:space="preserve"> </w:t>
      </w:r>
      <w:r>
        <w:rPr>
          <w:rFonts w:eastAsiaTheme="minorHAnsi"/>
        </w:rPr>
        <w:t>provele su se</w:t>
      </w:r>
      <w:r w:rsidRPr="00917FCA">
        <w:rPr>
          <w:rFonts w:eastAsiaTheme="minorHAnsi"/>
        </w:rPr>
        <w:t xml:space="preserve"> i edukacije </w:t>
      </w:r>
      <w:r>
        <w:rPr>
          <w:rFonts w:eastAsiaTheme="minorHAnsi"/>
        </w:rPr>
        <w:t xml:space="preserve">za nezaposlene </w:t>
      </w:r>
      <w:r w:rsidRPr="00917FCA">
        <w:rPr>
          <w:rFonts w:eastAsiaTheme="minorHAnsi"/>
        </w:rPr>
        <w:t>kako bi stekli dovoljno znanja i vještina za realizira</w:t>
      </w:r>
      <w:r>
        <w:rPr>
          <w:rFonts w:eastAsiaTheme="minorHAnsi"/>
        </w:rPr>
        <w:t>nje</w:t>
      </w:r>
      <w:r w:rsidRPr="00917FCA">
        <w:rPr>
          <w:rFonts w:eastAsiaTheme="minorHAnsi"/>
        </w:rPr>
        <w:t xml:space="preserve"> poslovn</w:t>
      </w:r>
      <w:r>
        <w:rPr>
          <w:rFonts w:eastAsiaTheme="minorHAnsi"/>
        </w:rPr>
        <w:t>e</w:t>
      </w:r>
      <w:r w:rsidRPr="00917FCA">
        <w:rPr>
          <w:rFonts w:eastAsiaTheme="minorHAnsi"/>
        </w:rPr>
        <w:t xml:space="preserve"> idej</w:t>
      </w:r>
      <w:r>
        <w:rPr>
          <w:rFonts w:eastAsiaTheme="minorHAnsi"/>
        </w:rPr>
        <w:t>e</w:t>
      </w:r>
      <w:r w:rsidRPr="00917FCA">
        <w:rPr>
          <w:rFonts w:eastAsiaTheme="minorHAnsi"/>
        </w:rPr>
        <w:t>, ali i trajno opstati na tržištu rada Ličko-senjske županije.</w:t>
      </w:r>
      <w:r>
        <w:rPr>
          <w:rFonts w:eastAsiaTheme="minorHAnsi"/>
        </w:rPr>
        <w:t xml:space="preserve"> Isto tako su se provele i edukacije članova LPZ-a kako bi se ojačali njihovi kapaciteti i omogućio im se brži i efikasniji rad.</w:t>
      </w:r>
    </w:p>
    <w:p w14:paraId="6F723DF8" w14:textId="77777777" w:rsidR="00AD07A3" w:rsidRPr="00897475" w:rsidRDefault="00AD07A3" w:rsidP="00AD07A3">
      <w:pPr>
        <w:spacing w:after="160" w:line="259" w:lineRule="auto"/>
        <w:jc w:val="both"/>
        <w:rPr>
          <w:rFonts w:eastAsiaTheme="minorHAnsi"/>
        </w:rPr>
      </w:pPr>
      <w:r>
        <w:rPr>
          <w:rFonts w:eastAsiaTheme="minorHAnsi"/>
        </w:rPr>
        <w:t>Projekt</w:t>
      </w:r>
      <w:r w:rsidRPr="008762A6">
        <w:rPr>
          <w:rFonts w:eastAsiaTheme="minorHAnsi"/>
        </w:rPr>
        <w:t xml:space="preserve"> „Lokalno partnerstvo za zapošljavanje Ličko-senjske županije“ vrijednosti 1.975.891,29 kn u stopostotnom iznosu </w:t>
      </w:r>
      <w:r>
        <w:rPr>
          <w:rFonts w:eastAsiaTheme="minorHAnsi"/>
        </w:rPr>
        <w:t xml:space="preserve">je </w:t>
      </w:r>
      <w:r w:rsidRPr="008762A6">
        <w:rPr>
          <w:rFonts w:eastAsiaTheme="minorHAnsi"/>
        </w:rPr>
        <w:t>sufinancira</w:t>
      </w:r>
      <w:r>
        <w:rPr>
          <w:rFonts w:eastAsiaTheme="minorHAnsi"/>
        </w:rPr>
        <w:t>la</w:t>
      </w:r>
      <w:r w:rsidRPr="008762A6">
        <w:rPr>
          <w:rFonts w:eastAsiaTheme="minorHAnsi"/>
        </w:rPr>
        <w:t xml:space="preserve"> Europska unija iz Europskog socijalnog </w:t>
      </w:r>
      <w:r>
        <w:rPr>
          <w:rFonts w:eastAsiaTheme="minorHAnsi"/>
        </w:rPr>
        <w:t>(Operativni program Učinkoviti ljudski potencijali 2014.-2020.).</w:t>
      </w: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D02F4" w14:textId="77777777" w:rsidR="00221DEF" w:rsidRDefault="00221DEF" w:rsidP="002F5E9D">
      <w:r>
        <w:separator/>
      </w:r>
    </w:p>
  </w:endnote>
  <w:endnote w:type="continuationSeparator" w:id="0">
    <w:p w14:paraId="1704BD14" w14:textId="77777777" w:rsidR="00221DEF" w:rsidRDefault="00221DEF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04C48" w14:textId="77777777" w:rsidR="00221DEF" w:rsidRDefault="00221DEF" w:rsidP="002F5E9D">
      <w:r>
        <w:separator/>
      </w:r>
    </w:p>
  </w:footnote>
  <w:footnote w:type="continuationSeparator" w:id="0">
    <w:p w14:paraId="72CADEC7" w14:textId="77777777" w:rsidR="00221DEF" w:rsidRDefault="00221DEF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1DEF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4D24D3"/>
    <w:rsid w:val="00505E1D"/>
    <w:rsid w:val="005752A1"/>
    <w:rsid w:val="005C4500"/>
    <w:rsid w:val="00610626"/>
    <w:rsid w:val="006E506A"/>
    <w:rsid w:val="007050E6"/>
    <w:rsid w:val="0072737C"/>
    <w:rsid w:val="00730F2C"/>
    <w:rsid w:val="007446FC"/>
    <w:rsid w:val="00773E85"/>
    <w:rsid w:val="007F24B2"/>
    <w:rsid w:val="00830A73"/>
    <w:rsid w:val="008876C3"/>
    <w:rsid w:val="008973B1"/>
    <w:rsid w:val="008A2496"/>
    <w:rsid w:val="008D056F"/>
    <w:rsid w:val="00960143"/>
    <w:rsid w:val="009718B8"/>
    <w:rsid w:val="009765C2"/>
    <w:rsid w:val="009B56F2"/>
    <w:rsid w:val="009D5BE7"/>
    <w:rsid w:val="00A01A8E"/>
    <w:rsid w:val="00A04FF0"/>
    <w:rsid w:val="00AA2508"/>
    <w:rsid w:val="00AB4EBA"/>
    <w:rsid w:val="00AD07A3"/>
    <w:rsid w:val="00AD14A3"/>
    <w:rsid w:val="00AD1F9F"/>
    <w:rsid w:val="00AE3940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EE3617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42</cp:revision>
  <cp:lastPrinted>2019-09-23T12:51:00Z</cp:lastPrinted>
  <dcterms:created xsi:type="dcterms:W3CDTF">2019-09-12T06:03:00Z</dcterms:created>
  <dcterms:modified xsi:type="dcterms:W3CDTF">2020-11-26T13:58:00Z</dcterms:modified>
</cp:coreProperties>
</file>